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5C42" w14:textId="77777777" w:rsidR="008D5BD8" w:rsidRDefault="00000000">
      <w:pPr>
        <w:pStyle w:val="NormalWeb"/>
      </w:pPr>
      <w:r>
        <w:rPr>
          <w:noProof/>
        </w:rPr>
        <w:drawing>
          <wp:inline distT="0" distB="0" distL="0" distR="0" wp14:anchorId="6A4F57DE" wp14:editId="00EAD9D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6107E" w14:textId="77777777" w:rsidR="008D5BD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D5BD8" w14:paraId="621870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37450" w14:textId="77777777" w:rsidR="008D5BD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1DFED" w14:textId="53226C7C" w:rsidR="008D5BD8" w:rsidRDefault="007604A3">
            <w:pPr>
              <w:rPr>
                <w:rFonts w:eastAsia="Times New Roman"/>
              </w:rPr>
            </w:pPr>
            <w:r>
              <w:rPr>
                <w:rStyle w:val="Forte"/>
              </w:rPr>
              <w:t>02</w:t>
            </w:r>
            <w:r w:rsidR="00AC61CE">
              <w:rPr>
                <w:rStyle w:val="Forte"/>
              </w:rPr>
              <w:t>/01/2026</w:t>
            </w:r>
          </w:p>
        </w:tc>
      </w:tr>
    </w:tbl>
    <w:p w14:paraId="5E932E9B" w14:textId="77777777" w:rsidR="008D5BD8" w:rsidRDefault="00000000">
      <w:pPr>
        <w:pStyle w:val="NormalWeb"/>
      </w:pPr>
      <w:r>
        <w:rPr>
          <w:rStyle w:val="Forte"/>
        </w:rPr>
        <w:t>GOVERNO DO ESTADO DE SÃO PAULO</w:t>
      </w:r>
    </w:p>
    <w:p w14:paraId="4F6FD11E" w14:textId="77777777" w:rsidR="008D5BD8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B63974" w14:textId="77777777" w:rsidR="008D5BD8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C6CA8A" w14:textId="77777777" w:rsidR="008D5BD8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51550133" w14:textId="77777777" w:rsidR="008D5BD8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51BDF0A" w14:textId="77777777" w:rsidR="008D5BD8" w:rsidRDefault="00000000">
      <w:pPr>
        <w:pStyle w:val="NormalWeb"/>
      </w:pPr>
      <w:r>
        <w:rPr>
          <w:rStyle w:val="Forte"/>
        </w:rPr>
        <w:t>EDITAL Nº 209/23/2025   – PROCESSO Nº 136.00160440/2025–64</w:t>
      </w:r>
    </w:p>
    <w:p w14:paraId="5948507B" w14:textId="77777777" w:rsidR="008D5BD8" w:rsidRDefault="00000000">
      <w:pPr>
        <w:pStyle w:val="NormalWeb"/>
      </w:pPr>
      <w:r>
        <w:t> </w:t>
      </w:r>
    </w:p>
    <w:p w14:paraId="46447452" w14:textId="77777777" w:rsidR="008D5BD8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B2F4E5F" w14:textId="77777777" w:rsidR="008D5BD8" w:rsidRDefault="00000000">
      <w:pPr>
        <w:pStyle w:val="NormalWeb"/>
      </w:pPr>
      <w:r>
        <w:t> </w:t>
      </w:r>
    </w:p>
    <w:p w14:paraId="70DE7185" w14:textId="77777777" w:rsidR="008D5BD8" w:rsidRDefault="00000000">
      <w:pPr>
        <w:pStyle w:val="NormalWeb"/>
      </w:pPr>
      <w:r>
        <w:t>O Coordenador da FACULDADE DE TECNOLOGIA PADRE DANILO JOSÉ DE OLIVEIRA OHL, da cidade de BARUERI,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20B5E172" w14:textId="77777777" w:rsidR="008D5BD8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7C969C11" w14:textId="77777777" w:rsidR="008D5BD8" w:rsidRDefault="00000000">
      <w:pPr>
        <w:pStyle w:val="NormalWeb"/>
      </w:pPr>
      <w:r>
        <w:t xml:space="preserve">Constarão da lista de CANDIDATOS NÃO ENQUADRADOS NA CONDIÇÃO DECLARADA os candidatos que não atenderam ao quesito de cor ou raça declarados na ficha de inscrição, após a aferição por parte da Comissão de Verificação, e o </w:t>
      </w:r>
      <w:r>
        <w:lastRenderedPageBreak/>
        <w:t>candidato que, convocado, deixou de encaminhar o documento para comprovação de ascendência.</w:t>
      </w:r>
    </w:p>
    <w:p w14:paraId="38EE2738" w14:textId="77777777" w:rsidR="008D5BD8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236370AD" w14:textId="77777777" w:rsidR="008D5BD8" w:rsidRDefault="00000000">
      <w:pPr>
        <w:pStyle w:val="NormalWeb"/>
      </w:pPr>
      <w:r>
        <w:t> </w:t>
      </w:r>
    </w:p>
    <w:p w14:paraId="38E674D0" w14:textId="77777777" w:rsidR="008D5BD8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B2A5848" w14:textId="77777777" w:rsidR="00BA533E" w:rsidRDefault="00000000">
      <w:pPr>
        <w:rPr>
          <w:rFonts w:eastAsia="Times New Roman"/>
        </w:rPr>
      </w:pPr>
      <w:r>
        <w:rPr>
          <w:rFonts w:eastAsia="Times New Roman"/>
        </w:rPr>
        <w:t xml:space="preserve">1 / BRUNO FIGUEIREDO DOS SANTOS / 36781938894 / 36781938894 </w:t>
      </w:r>
    </w:p>
    <w:p w14:paraId="5C2802A2" w14:textId="77777777" w:rsidR="00BA533E" w:rsidRDefault="00000000">
      <w:pPr>
        <w:rPr>
          <w:rFonts w:eastAsia="Times New Roman"/>
        </w:rPr>
      </w:pPr>
      <w:r>
        <w:rPr>
          <w:rFonts w:eastAsia="Times New Roman"/>
        </w:rPr>
        <w:t xml:space="preserve">33 / WONEY MARCELUS DA CRUS / 273923468 / 24978642841 </w:t>
      </w:r>
    </w:p>
    <w:p w14:paraId="21FB60D4" w14:textId="77777777" w:rsidR="00BA533E" w:rsidRDefault="00000000">
      <w:pPr>
        <w:rPr>
          <w:rFonts w:eastAsia="Times New Roman"/>
        </w:rPr>
      </w:pPr>
      <w:r>
        <w:rPr>
          <w:rFonts w:eastAsia="Times New Roman"/>
        </w:rPr>
        <w:t xml:space="preserve">34 / VALDECI TADEU FERREIRA / 107216760 / 05150918806 </w:t>
      </w:r>
    </w:p>
    <w:p w14:paraId="7C1C32D7" w14:textId="43BE5951" w:rsidR="008D5BD8" w:rsidRDefault="00000000">
      <w:pPr>
        <w:rPr>
          <w:rFonts w:eastAsia="Times New Roman"/>
        </w:rPr>
      </w:pPr>
      <w:r>
        <w:rPr>
          <w:rFonts w:eastAsia="Times New Roman"/>
        </w:rPr>
        <w:t xml:space="preserve">42 / ADRIANO OLIVEIRA BARBOSA / 094835469 / 02530862729 </w:t>
      </w:r>
    </w:p>
    <w:p w14:paraId="60D755CB" w14:textId="77777777" w:rsidR="008D5BD8" w:rsidRDefault="00000000">
      <w:pPr>
        <w:pStyle w:val="NormalWeb"/>
      </w:pPr>
      <w:r>
        <w:t> </w:t>
      </w:r>
    </w:p>
    <w:p w14:paraId="400337F8" w14:textId="77777777" w:rsidR="008D5BD8" w:rsidRDefault="00000000">
      <w:pPr>
        <w:pStyle w:val="NormalWeb"/>
      </w:pPr>
      <w:r>
        <w:t> </w:t>
      </w:r>
    </w:p>
    <w:p w14:paraId="1A37D0BB" w14:textId="278ED270" w:rsidR="008926FE" w:rsidRDefault="008926FE">
      <w:pPr>
        <w:pStyle w:val="NormalWeb"/>
      </w:pPr>
    </w:p>
    <w:sectPr w:rsidR="008926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E"/>
    <w:rsid w:val="002601EE"/>
    <w:rsid w:val="005A068E"/>
    <w:rsid w:val="007604A3"/>
    <w:rsid w:val="008926FE"/>
    <w:rsid w:val="008D5BD8"/>
    <w:rsid w:val="00AC61CE"/>
    <w:rsid w:val="00BA533E"/>
    <w:rsid w:val="00D0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AE61B"/>
  <w15:chartTrackingRefBased/>
  <w15:docId w15:val="{A0593BCB-F5BA-4363-8F45-E9CAD97B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5</cp:revision>
  <dcterms:created xsi:type="dcterms:W3CDTF">2025-12-30T12:50:00Z</dcterms:created>
  <dcterms:modified xsi:type="dcterms:W3CDTF">2026-01-02T12:30:00Z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2025-12-30T12:50:46Z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cdbf7a92-17bc-4e90-a9dc-12dc867b1463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